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26397">
      <w:pPr>
        <w:tabs>
          <w:tab w:val="left" w:pos="3518"/>
        </w:tabs>
        <w:spacing w:before="190" w:line="168" w:lineRule="auto"/>
        <w:jc w:val="center"/>
        <w:rPr>
          <w:rFonts w:ascii="仿宋" w:hAnsi="仿宋" w:eastAsia="仿宋" w:cs="仿宋"/>
          <w:b/>
          <w:bCs/>
          <w:sz w:val="44"/>
          <w:szCs w:val="44"/>
        </w:rPr>
      </w:pPr>
      <w:r>
        <w:rPr>
          <w:rFonts w:hint="eastAsia" w:ascii="仿宋" w:hAnsi="仿宋" w:eastAsia="仿宋" w:cs="仿宋"/>
          <w:b/>
          <w:bCs/>
          <w:spacing w:val="-2"/>
          <w:sz w:val="44"/>
          <w:szCs w:val="44"/>
        </w:rPr>
        <w:t>晋江市市场监督管理局</w:t>
      </w:r>
    </w:p>
    <w:p w14:paraId="6D8EB124">
      <w:pPr>
        <w:spacing w:before="1" w:line="204" w:lineRule="auto"/>
        <w:ind w:firstLine="3078" w:firstLineChars="700"/>
        <w:jc w:val="both"/>
        <w:rPr>
          <w:rFonts w:ascii="仿宋" w:hAnsi="仿宋" w:eastAsia="仿宋" w:cs="仿宋"/>
          <w:b/>
          <w:bCs/>
          <w:sz w:val="44"/>
          <w:szCs w:val="44"/>
        </w:rPr>
      </w:pPr>
      <w:r>
        <w:rPr>
          <w:rFonts w:hint="eastAsia" w:ascii="仿宋" w:hAnsi="仿宋" w:eastAsia="仿宋" w:cs="仿宋"/>
          <w:b/>
          <w:bCs/>
          <w:spacing w:val="-1"/>
          <w:sz w:val="44"/>
          <w:szCs w:val="44"/>
        </w:rPr>
        <w:t>行政处罚决定书</w:t>
      </w:r>
    </w:p>
    <w:p w14:paraId="0C3C9B00">
      <w:pPr>
        <w:spacing w:line="560" w:lineRule="exact"/>
        <w:ind w:left="140" w:hanging="140"/>
        <w:jc w:val="center"/>
        <w:rPr>
          <w:rFonts w:hint="eastAsia" w:ascii="仿宋_GB2312" w:hAnsi="宋体" w:eastAsia="仿宋_GB2312"/>
          <w:sz w:val="30"/>
          <w:szCs w:val="30"/>
        </w:rPr>
      </w:pPr>
      <w:r>
        <w:rPr>
          <w:rFonts w:hint="eastAsia" w:ascii="仿宋_GB2312" w:hAnsi="宋体" w:eastAsia="仿宋_GB2312"/>
          <w:sz w:val="30"/>
          <w:szCs w:val="30"/>
        </w:rPr>
        <w:t>晋市监处罚〔2026〕15-02号</w:t>
      </w:r>
    </w:p>
    <w:p w14:paraId="0240B0A2">
      <w:pPr>
        <w:spacing w:line="560" w:lineRule="exact"/>
        <w:ind w:left="140" w:hanging="140"/>
        <w:rPr>
          <w:rFonts w:hint="eastAsia" w:ascii="仿宋_GB2312" w:hAnsi="宋体" w:eastAsia="仿宋_GB2312"/>
          <w:sz w:val="30"/>
          <w:szCs w:val="30"/>
          <w:lang w:eastAsia="zh-CN"/>
        </w:rPr>
      </w:pPr>
      <w:r>
        <w:rPr>
          <w:rFonts w:hint="eastAsia" w:ascii="仿宋_GB2312" w:hAnsi="宋体" w:eastAsia="仿宋_GB2312"/>
          <w:sz w:val="30"/>
          <w:szCs w:val="30"/>
        </w:rPr>
        <w:t>当事人：</w:t>
      </w:r>
      <w:r>
        <w:rPr>
          <w:rFonts w:hint="eastAsia" w:ascii="仿宋_GB2312" w:hAnsi="宋体" w:eastAsia="仿宋_GB2312"/>
          <w:sz w:val="30"/>
          <w:szCs w:val="30"/>
          <w:lang w:eastAsia="zh-CN"/>
        </w:rPr>
        <w:t>晋江市新塘街道杏田中心幼儿园</w:t>
      </w:r>
    </w:p>
    <w:p w14:paraId="24D88452">
      <w:pPr>
        <w:spacing w:line="560" w:lineRule="exact"/>
        <w:ind w:left="140" w:hanging="140"/>
        <w:rPr>
          <w:rFonts w:ascii="仿宋_GB2312" w:hAnsi="宋体" w:eastAsia="仿宋_GB2312"/>
          <w:sz w:val="30"/>
          <w:szCs w:val="30"/>
        </w:rPr>
      </w:pPr>
      <w:r>
        <w:rPr>
          <w:rFonts w:hint="eastAsia" w:ascii="仿宋_GB2312" w:hAnsi="宋体" w:eastAsia="仿宋_GB2312"/>
          <w:sz w:val="30"/>
          <w:szCs w:val="30"/>
        </w:rPr>
        <w:t>主体资格证照名称：食品经营许可证</w:t>
      </w:r>
      <w:r>
        <w:rPr>
          <w:rFonts w:ascii="仿宋_GB2312" w:hAnsi="宋体" w:eastAsia="仿宋_GB2312"/>
          <w:sz w:val="30"/>
          <w:szCs w:val="30"/>
        </w:rPr>
        <w:t xml:space="preserve">                    </w:t>
      </w:r>
    </w:p>
    <w:p w14:paraId="2F1729B7">
      <w:pPr>
        <w:spacing w:line="500" w:lineRule="exact"/>
        <w:rPr>
          <w:rFonts w:hint="eastAsia" w:ascii="仿宋_GB2312" w:hAnsi="宋体" w:eastAsia="仿宋_GB2312"/>
          <w:sz w:val="30"/>
          <w:szCs w:val="30"/>
        </w:rPr>
      </w:pPr>
      <w:r>
        <w:rPr>
          <w:rFonts w:hint="eastAsia" w:ascii="仿宋_GB2312" w:hAnsi="宋体" w:eastAsia="仿宋_GB2312"/>
          <w:sz w:val="30"/>
          <w:szCs w:val="30"/>
        </w:rPr>
        <w:t>编号：JY</w:t>
      </w:r>
      <w:r>
        <w:rPr>
          <w:rFonts w:hint="eastAsia" w:ascii="仿宋_GB2312" w:hAnsi="宋体" w:eastAsia="仿宋_GB2312"/>
          <w:sz w:val="30"/>
          <w:szCs w:val="30"/>
          <w:lang w:val="en-US" w:eastAsia="zh-CN"/>
        </w:rPr>
        <w:t>33505820513172</w:t>
      </w:r>
      <w:r>
        <w:rPr>
          <w:rFonts w:hint="eastAsia" w:ascii="仿宋_GB2312" w:hAnsi="宋体" w:eastAsia="仿宋_GB2312"/>
          <w:sz w:val="30"/>
          <w:szCs w:val="30"/>
        </w:rPr>
        <w:t xml:space="preserve"> </w:t>
      </w:r>
    </w:p>
    <w:p w14:paraId="294D68BF">
      <w:pPr>
        <w:spacing w:line="500" w:lineRule="exact"/>
        <w:rPr>
          <w:rFonts w:ascii="仿宋_GB2312" w:hAnsi="宋体" w:eastAsia="仿宋_GB2312"/>
          <w:sz w:val="30"/>
          <w:szCs w:val="30"/>
        </w:rPr>
      </w:pPr>
      <w:r>
        <w:rPr>
          <w:rFonts w:hint="eastAsia" w:ascii="仿宋_GB2312" w:hAnsi="宋体" w:eastAsia="仿宋_GB2312"/>
          <w:sz w:val="30"/>
          <w:szCs w:val="30"/>
        </w:rPr>
        <w:t>住所：晋江市新塘街道</w:t>
      </w:r>
      <w:r>
        <w:rPr>
          <w:rFonts w:hint="eastAsia" w:ascii="仿宋_GB2312" w:hAnsi="宋体" w:eastAsia="仿宋_GB2312"/>
          <w:sz w:val="30"/>
          <w:szCs w:val="30"/>
          <w:lang w:eastAsia="zh-CN"/>
        </w:rPr>
        <w:t>杏田社区西南区</w:t>
      </w:r>
      <w:r>
        <w:rPr>
          <w:rFonts w:hint="eastAsia" w:ascii="仿宋_GB2312" w:hAnsi="宋体" w:eastAsia="仿宋_GB2312"/>
          <w:sz w:val="30"/>
          <w:szCs w:val="30"/>
          <w:lang w:val="en-US" w:eastAsia="zh-CN"/>
        </w:rPr>
        <w:t>**号</w:t>
      </w:r>
      <w:r>
        <w:rPr>
          <w:rFonts w:ascii="仿宋_GB2312" w:hAnsi="宋体" w:eastAsia="仿宋_GB2312"/>
          <w:sz w:val="30"/>
          <w:szCs w:val="30"/>
        </w:rPr>
        <w:t xml:space="preserve">     </w:t>
      </w:r>
    </w:p>
    <w:p w14:paraId="03484256">
      <w:pPr>
        <w:spacing w:line="560" w:lineRule="exact"/>
        <w:ind w:left="140" w:hanging="140"/>
        <w:rPr>
          <w:rFonts w:hint="eastAsia" w:ascii="仿宋_GB2312" w:hAnsi="宋体" w:eastAsia="仿宋_GB2312"/>
          <w:sz w:val="30"/>
          <w:szCs w:val="30"/>
        </w:rPr>
      </w:pPr>
      <w:r>
        <w:rPr>
          <w:rFonts w:hint="eastAsia" w:ascii="仿宋_GB2312" w:hAnsi="宋体" w:eastAsia="仿宋_GB2312"/>
          <w:sz w:val="30"/>
          <w:szCs w:val="30"/>
        </w:rPr>
        <w:t>法定代表人：</w:t>
      </w:r>
      <w:r>
        <w:rPr>
          <w:rFonts w:hint="eastAsia" w:ascii="仿宋_GB2312" w:hAnsi="宋体" w:eastAsia="仿宋_GB2312"/>
          <w:sz w:val="30"/>
          <w:szCs w:val="30"/>
          <w:lang w:eastAsia="zh-CN"/>
        </w:rPr>
        <w:t>庄燕婷</w:t>
      </w:r>
    </w:p>
    <w:p w14:paraId="62941E06">
      <w:pPr>
        <w:spacing w:line="560" w:lineRule="exact"/>
        <w:ind w:left="140" w:hanging="140"/>
        <w:rPr>
          <w:rFonts w:ascii="仿宋_GB2312" w:hAnsi="宋体" w:eastAsia="仿宋_GB2312"/>
          <w:sz w:val="30"/>
          <w:szCs w:val="30"/>
        </w:rPr>
      </w:pPr>
      <w:r>
        <w:rPr>
          <w:rFonts w:hint="eastAsia" w:ascii="仿宋_GB2312" w:hAnsi="宋体" w:eastAsia="仿宋_GB2312"/>
          <w:sz w:val="30"/>
          <w:szCs w:val="30"/>
        </w:rPr>
        <w:t>经营</w:t>
      </w:r>
      <w:r>
        <w:rPr>
          <w:rFonts w:hint="eastAsia" w:ascii="仿宋_GB2312" w:hAnsi="宋体" w:eastAsia="仿宋_GB2312"/>
          <w:sz w:val="30"/>
          <w:szCs w:val="30"/>
          <w:lang w:eastAsia="zh-CN"/>
        </w:rPr>
        <w:t>项目</w:t>
      </w:r>
      <w:r>
        <w:rPr>
          <w:rFonts w:hint="eastAsia" w:ascii="仿宋_GB2312" w:hAnsi="宋体" w:eastAsia="仿宋_GB2312"/>
          <w:sz w:val="30"/>
          <w:szCs w:val="30"/>
        </w:rPr>
        <w:t>：热食类食品制售。</w:t>
      </w:r>
    </w:p>
    <w:p w14:paraId="2F39052F">
      <w:pPr>
        <w:spacing w:line="52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lang w:val="en-US" w:eastAsia="zh-CN"/>
        </w:rPr>
        <w:t>2025年11月13日，</w:t>
      </w:r>
      <w:r>
        <w:rPr>
          <w:rFonts w:hint="eastAsia" w:ascii="仿宋_GB2312" w:hAnsi="宋体" w:eastAsia="仿宋_GB2312"/>
          <w:sz w:val="30"/>
          <w:szCs w:val="30"/>
          <w:lang w:eastAsia="zh-CN"/>
        </w:rPr>
        <w:t>本</w:t>
      </w:r>
      <w:r>
        <w:rPr>
          <w:rFonts w:hint="eastAsia" w:ascii="仿宋_GB2312" w:hAnsi="宋体" w:eastAsia="仿宋_GB2312"/>
          <w:sz w:val="30"/>
          <w:szCs w:val="30"/>
        </w:rPr>
        <w:t>局执法人员</w:t>
      </w:r>
      <w:r>
        <w:rPr>
          <w:rFonts w:hint="eastAsia" w:ascii="仿宋_GB2312" w:hAnsi="宋体" w:eastAsia="仿宋_GB2312"/>
          <w:sz w:val="30"/>
          <w:szCs w:val="30"/>
          <w:lang w:eastAsia="zh-CN"/>
        </w:rPr>
        <w:t>着装整齐、出示证件、表明来意依法</w:t>
      </w:r>
      <w:r>
        <w:rPr>
          <w:rFonts w:hint="eastAsia" w:ascii="仿宋_GB2312" w:hAnsi="宋体" w:eastAsia="仿宋_GB2312"/>
          <w:sz w:val="30"/>
          <w:szCs w:val="30"/>
        </w:rPr>
        <w:t>对</w:t>
      </w:r>
      <w:r>
        <w:rPr>
          <w:rFonts w:hint="eastAsia" w:ascii="仿宋_GB2312" w:hAnsi="宋体" w:eastAsia="仿宋_GB2312"/>
          <w:sz w:val="30"/>
          <w:szCs w:val="30"/>
          <w:lang w:eastAsia="zh-CN"/>
        </w:rPr>
        <w:t>晋江市新塘街道杏田中心幼儿园</w:t>
      </w:r>
      <w:r>
        <w:rPr>
          <w:rFonts w:hint="eastAsia" w:ascii="仿宋_GB2312" w:hAnsi="宋体" w:eastAsia="仿宋_GB2312"/>
          <w:sz w:val="30"/>
          <w:szCs w:val="30"/>
          <w:lang w:val="en-US" w:eastAsia="zh-CN"/>
        </w:rPr>
        <w:t>食堂</w:t>
      </w:r>
      <w:r>
        <w:rPr>
          <w:rFonts w:hint="eastAsia" w:ascii="仿宋_GB2312" w:hAnsi="宋体" w:eastAsia="仿宋_GB2312"/>
          <w:sz w:val="30"/>
          <w:szCs w:val="30"/>
        </w:rPr>
        <w:t>进行现场检查，检查情况如下：</w:t>
      </w:r>
      <w:r>
        <w:rPr>
          <w:rFonts w:hint="eastAsia" w:ascii="仿宋_GB2312" w:hAnsi="宋体" w:eastAsia="仿宋_GB2312"/>
          <w:sz w:val="30"/>
          <w:szCs w:val="30"/>
          <w:lang w:val="en-US" w:eastAsia="zh-CN"/>
        </w:rPr>
        <w:t>1、当事人能</w:t>
      </w:r>
      <w:r>
        <w:rPr>
          <w:rFonts w:hint="eastAsia" w:ascii="仿宋_GB2312" w:hAnsi="宋体" w:eastAsia="仿宋_GB2312"/>
          <w:sz w:val="30"/>
          <w:szCs w:val="30"/>
        </w:rPr>
        <w:t>提供合法有效的</w:t>
      </w:r>
      <w:r>
        <w:rPr>
          <w:rFonts w:hint="eastAsia" w:ascii="仿宋_GB2312" w:hAnsi="宋体" w:eastAsia="仿宋_GB2312"/>
          <w:sz w:val="30"/>
          <w:szCs w:val="30"/>
          <w:lang w:eastAsia="zh-CN"/>
        </w:rPr>
        <w:t>事业单位法人证书</w:t>
      </w:r>
      <w:r>
        <w:rPr>
          <w:rFonts w:hint="eastAsia" w:ascii="仿宋_GB2312" w:hAnsi="宋体" w:eastAsia="仿宋_GB2312"/>
          <w:sz w:val="30"/>
          <w:szCs w:val="30"/>
        </w:rPr>
        <w:t>和食品经营许可证（编号：JY</w:t>
      </w:r>
      <w:r>
        <w:rPr>
          <w:rFonts w:hint="eastAsia" w:ascii="仿宋_GB2312" w:hAnsi="宋体" w:eastAsia="仿宋_GB2312"/>
          <w:sz w:val="30"/>
          <w:szCs w:val="30"/>
          <w:lang w:val="en-US" w:eastAsia="zh-CN"/>
        </w:rPr>
        <w:t>33505820513172</w:t>
      </w:r>
      <w:r>
        <w:rPr>
          <w:rFonts w:hint="eastAsia" w:ascii="仿宋_GB2312" w:hAnsi="宋体" w:eastAsia="仿宋_GB2312"/>
          <w:sz w:val="30"/>
          <w:szCs w:val="30"/>
        </w:rPr>
        <w:t>）</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2、现场查看当事人</w:t>
      </w:r>
      <w:r>
        <w:rPr>
          <w:rFonts w:hint="eastAsia" w:ascii="仿宋_GB2312" w:hAnsi="宋体" w:eastAsia="仿宋_GB2312"/>
          <w:sz w:val="30"/>
          <w:szCs w:val="30"/>
          <w:lang w:eastAsia="zh-CN"/>
        </w:rPr>
        <w:t>“食安晋江”智慧监管平台，发现</w:t>
      </w:r>
      <w:r>
        <w:rPr>
          <w:rFonts w:hint="eastAsia" w:ascii="仿宋_GB2312" w:hAnsi="宋体" w:eastAsia="仿宋_GB2312"/>
          <w:sz w:val="30"/>
          <w:szCs w:val="30"/>
          <w:lang w:val="en-US" w:eastAsia="zh-CN"/>
        </w:rPr>
        <w:t>2025年11月12日05点32分在其食堂粗加工区存在有害生物活动迹象</w:t>
      </w:r>
      <w:r>
        <w:rPr>
          <w:rFonts w:hint="eastAsia" w:ascii="仿宋_GB2312" w:hAnsi="宋体" w:eastAsia="仿宋_GB2312"/>
          <w:sz w:val="30"/>
          <w:szCs w:val="30"/>
        </w:rPr>
        <w:t>。当事人的行为涉嫌违</w:t>
      </w:r>
      <w:r>
        <w:rPr>
          <w:rFonts w:hint="eastAsia" w:ascii="仿宋_GB2312" w:hAnsi="宋体" w:eastAsia="仿宋_GB2312"/>
          <w:sz w:val="30"/>
          <w:szCs w:val="30"/>
          <w:lang w:eastAsia="zh-CN"/>
        </w:rPr>
        <w:t>反</w:t>
      </w:r>
      <w:r>
        <w:rPr>
          <w:rFonts w:hint="eastAsia" w:ascii="仿宋_GB2312" w:hAnsi="宋体" w:eastAsia="仿宋_GB2312"/>
          <w:sz w:val="30"/>
          <w:szCs w:val="30"/>
        </w:rPr>
        <w:t>《中华人民共和国食品安全法》第三十三条第一款第（二）项的规定</w:t>
      </w:r>
      <w:r>
        <w:rPr>
          <w:rFonts w:hint="eastAsia" w:ascii="仿宋_GB2312" w:hAnsi="宋体" w:eastAsia="仿宋_GB2312"/>
          <w:sz w:val="30"/>
          <w:szCs w:val="30"/>
          <w:lang w:eastAsia="zh-CN"/>
        </w:rPr>
        <w:t>，</w:t>
      </w:r>
      <w:r>
        <w:rPr>
          <w:rFonts w:hint="eastAsia" w:ascii="仿宋_GB2312" w:hAnsi="宋体" w:eastAsia="仿宋_GB2312"/>
          <w:sz w:val="30"/>
          <w:szCs w:val="30"/>
        </w:rPr>
        <w:t>构成未按规定实施生产经营过程控制要求的违法行为</w:t>
      </w:r>
      <w:r>
        <w:rPr>
          <w:rFonts w:hint="eastAsia" w:ascii="仿宋_GB2312" w:hAnsi="宋体" w:eastAsia="仿宋_GB2312"/>
          <w:sz w:val="30"/>
          <w:szCs w:val="30"/>
          <w:lang w:eastAsia="zh-CN"/>
        </w:rPr>
        <w:t>，即</w:t>
      </w:r>
      <w:r>
        <w:rPr>
          <w:rFonts w:hint="eastAsia" w:ascii="仿宋_GB2312" w:hAnsi="宋体" w:eastAsia="仿宋_GB2312"/>
          <w:sz w:val="30"/>
          <w:szCs w:val="30"/>
        </w:rPr>
        <w:t>报领导批准后</w:t>
      </w:r>
      <w:r>
        <w:rPr>
          <w:rFonts w:hint="eastAsia" w:ascii="仿宋_GB2312" w:hAnsi="宋体" w:eastAsia="仿宋_GB2312"/>
          <w:sz w:val="30"/>
          <w:szCs w:val="30"/>
          <w:lang w:eastAsia="zh-CN"/>
        </w:rPr>
        <w:t>于</w:t>
      </w:r>
      <w:r>
        <w:rPr>
          <w:rFonts w:hint="eastAsia" w:ascii="仿宋_GB2312" w:hAnsi="宋体" w:eastAsia="仿宋_GB2312"/>
          <w:sz w:val="30"/>
          <w:szCs w:val="30"/>
          <w:lang w:val="en-US" w:eastAsia="zh-CN"/>
        </w:rPr>
        <w:t>2025年12月1日</w:t>
      </w:r>
      <w:r>
        <w:rPr>
          <w:rFonts w:hint="eastAsia" w:ascii="仿宋_GB2312" w:hAnsi="宋体" w:eastAsia="仿宋_GB2312"/>
          <w:sz w:val="30"/>
          <w:szCs w:val="30"/>
        </w:rPr>
        <w:t>立案调查。</w:t>
      </w:r>
    </w:p>
    <w:p w14:paraId="1D05D1F5">
      <w:pPr>
        <w:spacing w:line="52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经查实，当事人在持有合法有效的事业单位法人证书和食品经营许可证的情况下从事热食类食品制售。</w:t>
      </w:r>
      <w:r>
        <w:rPr>
          <w:rFonts w:hint="eastAsia" w:ascii="仿宋_GB2312" w:hAnsi="宋体" w:eastAsia="仿宋_GB2312"/>
          <w:sz w:val="30"/>
          <w:szCs w:val="30"/>
          <w:lang w:val="en-US" w:eastAsia="zh-CN"/>
        </w:rPr>
        <w:t>2025年11月13日，本局现场查看当事人“食安晋江”智慧监管平台，发现2025年11月12日05点32分在其食堂粗加工区存在有害生物活动迹象</w:t>
      </w:r>
      <w:r>
        <w:rPr>
          <w:rFonts w:hint="eastAsia" w:ascii="仿宋_GB2312" w:hAnsi="宋体" w:eastAsia="仿宋_GB2312"/>
          <w:sz w:val="30"/>
          <w:szCs w:val="30"/>
          <w:lang w:eastAsia="zh-CN"/>
        </w:rPr>
        <w:t>，</w:t>
      </w:r>
      <w:r>
        <w:rPr>
          <w:rFonts w:hint="eastAsia" w:ascii="仿宋_GB2312" w:hAnsi="宋体" w:eastAsia="仿宋_GB2312"/>
          <w:sz w:val="30"/>
          <w:szCs w:val="30"/>
        </w:rPr>
        <w:t>当事人的行为构成未按规定实施生产经营过程控制要求的违法行为。</w:t>
      </w:r>
    </w:p>
    <w:p w14:paraId="5389C5E2">
      <w:pPr>
        <w:spacing w:line="520" w:lineRule="exact"/>
        <w:ind w:firstLine="600" w:firstLineChars="200"/>
        <w:rPr>
          <w:rFonts w:ascii="仿宋_GB2312" w:hAnsi="宋体" w:eastAsia="仿宋_GB2312"/>
          <w:sz w:val="30"/>
          <w:szCs w:val="30"/>
        </w:rPr>
      </w:pPr>
      <w:r>
        <w:rPr>
          <w:rFonts w:hint="eastAsia" w:ascii="仿宋_GB2312" w:hAnsi="宋体" w:eastAsia="仿宋_GB2312"/>
          <w:sz w:val="30"/>
          <w:szCs w:val="30"/>
        </w:rPr>
        <w:t>上述事实，主要有以下证据证明：</w:t>
      </w:r>
      <w:r>
        <w:rPr>
          <w:rFonts w:hint="eastAsia" w:ascii="仿宋_GB2312" w:hAnsi="宋体" w:eastAsia="仿宋_GB2312"/>
          <w:sz w:val="30"/>
          <w:szCs w:val="30"/>
          <w:lang w:eastAsia="zh-CN"/>
        </w:rPr>
        <w:t>当事人事业单位法人证书复印件、</w:t>
      </w:r>
      <w:r>
        <w:rPr>
          <w:rFonts w:hint="eastAsia" w:ascii="仿宋_GB2312" w:hAnsi="宋体" w:eastAsia="仿宋_GB2312"/>
          <w:sz w:val="30"/>
          <w:szCs w:val="30"/>
        </w:rPr>
        <w:t>当事人食品经营许可证复印件、</w:t>
      </w:r>
      <w:r>
        <w:rPr>
          <w:rFonts w:hint="eastAsia" w:ascii="仿宋_GB2312" w:hAnsi="宋体" w:eastAsia="仿宋_GB2312"/>
          <w:sz w:val="30"/>
          <w:szCs w:val="30"/>
          <w:lang w:val="en-US" w:eastAsia="zh-CN"/>
        </w:rPr>
        <w:t>身份证复印件、</w:t>
      </w:r>
      <w:r>
        <w:rPr>
          <w:rFonts w:hint="eastAsia" w:ascii="仿宋_GB2312" w:hAnsi="宋体" w:eastAsia="仿宋_GB2312"/>
          <w:sz w:val="30"/>
          <w:szCs w:val="30"/>
        </w:rPr>
        <w:t>现场检查笔录、现场照片、询问调查笔录</w:t>
      </w:r>
      <w:r>
        <w:rPr>
          <w:rFonts w:hint="eastAsia" w:ascii="仿宋_GB2312" w:hAnsi="宋体" w:eastAsia="仿宋_GB2312"/>
          <w:sz w:val="30"/>
          <w:szCs w:val="30"/>
          <w:lang w:eastAsia="zh-CN"/>
        </w:rPr>
        <w:t>、202</w:t>
      </w:r>
      <w:r>
        <w:rPr>
          <w:rFonts w:hint="eastAsia" w:ascii="仿宋_GB2312" w:hAnsi="宋体" w:eastAsia="仿宋_GB2312"/>
          <w:sz w:val="30"/>
          <w:szCs w:val="30"/>
          <w:lang w:val="en-US" w:eastAsia="zh-CN"/>
        </w:rPr>
        <w:t>5</w:t>
      </w:r>
      <w:r>
        <w:rPr>
          <w:rFonts w:hint="eastAsia" w:ascii="仿宋_GB2312" w:hAnsi="宋体" w:eastAsia="仿宋_GB2312"/>
          <w:sz w:val="30"/>
          <w:szCs w:val="30"/>
          <w:lang w:eastAsia="zh-CN"/>
        </w:rPr>
        <w:t>年</w:t>
      </w:r>
      <w:r>
        <w:rPr>
          <w:rFonts w:hint="eastAsia" w:ascii="仿宋_GB2312" w:hAnsi="宋体" w:eastAsia="仿宋_GB2312"/>
          <w:sz w:val="30"/>
          <w:szCs w:val="30"/>
          <w:lang w:val="en-US" w:eastAsia="zh-CN"/>
        </w:rPr>
        <w:t>6</w:t>
      </w:r>
      <w:r>
        <w:rPr>
          <w:rFonts w:hint="eastAsia" w:ascii="仿宋_GB2312" w:hAnsi="宋体" w:eastAsia="仿宋_GB2312"/>
          <w:sz w:val="30"/>
          <w:szCs w:val="30"/>
          <w:lang w:eastAsia="zh-CN"/>
        </w:rPr>
        <w:t>月</w:t>
      </w:r>
      <w:r>
        <w:rPr>
          <w:rFonts w:hint="eastAsia" w:ascii="仿宋_GB2312" w:hAnsi="宋体" w:eastAsia="仿宋_GB2312"/>
          <w:sz w:val="30"/>
          <w:szCs w:val="30"/>
          <w:lang w:val="en-US" w:eastAsia="zh-CN"/>
        </w:rPr>
        <w:t>3</w:t>
      </w:r>
      <w:r>
        <w:rPr>
          <w:rFonts w:hint="eastAsia" w:ascii="仿宋_GB2312" w:hAnsi="宋体" w:eastAsia="仿宋_GB2312"/>
          <w:sz w:val="30"/>
          <w:szCs w:val="30"/>
          <w:lang w:eastAsia="zh-CN"/>
        </w:rPr>
        <w:t>日被本局处罚的处罚决定书复印件</w:t>
      </w:r>
      <w:r>
        <w:rPr>
          <w:rFonts w:hint="eastAsia" w:ascii="仿宋_GB2312" w:hAnsi="宋体" w:eastAsia="仿宋_GB2312"/>
          <w:sz w:val="30"/>
          <w:szCs w:val="30"/>
        </w:rPr>
        <w:t>。</w:t>
      </w:r>
    </w:p>
    <w:p w14:paraId="138DC47A">
      <w:pPr>
        <w:spacing w:line="500" w:lineRule="exact"/>
        <w:ind w:firstLine="600" w:firstLineChars="200"/>
        <w:rPr>
          <w:rFonts w:hint="eastAsia" w:ascii="仿宋_GB2312" w:hAnsi="宋体" w:eastAsia="仿宋_GB2312"/>
          <w:sz w:val="30"/>
          <w:szCs w:val="30"/>
        </w:rPr>
      </w:pPr>
      <w:r>
        <w:rPr>
          <w:rFonts w:ascii="仿宋_GB2312" w:hAnsi="宋体" w:eastAsia="仿宋_GB2312"/>
          <w:sz w:val="30"/>
          <w:szCs w:val="30"/>
        </w:rPr>
        <w:t>202</w:t>
      </w:r>
      <w:r>
        <w:rPr>
          <w:rFonts w:hint="eastAsia" w:ascii="仿宋_GB2312" w:hAnsi="宋体" w:eastAsia="仿宋_GB2312"/>
          <w:sz w:val="30"/>
          <w:szCs w:val="30"/>
          <w:lang w:val="en-US" w:eastAsia="zh-CN"/>
        </w:rPr>
        <w:t>6</w:t>
      </w:r>
      <w:r>
        <w:rPr>
          <w:rFonts w:hint="eastAsia" w:ascii="仿宋_GB2312" w:hAnsi="宋体" w:eastAsia="仿宋_GB2312"/>
          <w:sz w:val="30"/>
          <w:szCs w:val="30"/>
        </w:rPr>
        <w:t>年</w:t>
      </w:r>
      <w:r>
        <w:rPr>
          <w:rFonts w:hint="eastAsia" w:ascii="仿宋_GB2312" w:hAnsi="宋体" w:eastAsia="仿宋_GB2312"/>
          <w:sz w:val="30"/>
          <w:szCs w:val="30"/>
          <w:lang w:val="en-US" w:eastAsia="zh-CN"/>
        </w:rPr>
        <w:t>1</w:t>
      </w:r>
      <w:r>
        <w:rPr>
          <w:rFonts w:hint="eastAsia" w:ascii="仿宋_GB2312" w:hAnsi="宋体" w:eastAsia="仿宋_GB2312"/>
          <w:sz w:val="30"/>
          <w:szCs w:val="30"/>
        </w:rPr>
        <w:t>月</w:t>
      </w:r>
      <w:r>
        <w:rPr>
          <w:rFonts w:hint="eastAsia" w:ascii="仿宋_GB2312" w:hAnsi="宋体" w:eastAsia="仿宋_GB2312"/>
          <w:sz w:val="30"/>
          <w:szCs w:val="30"/>
          <w:lang w:val="en-US" w:eastAsia="zh-CN"/>
        </w:rPr>
        <w:t>12</w:t>
      </w:r>
      <w:r>
        <w:rPr>
          <w:rFonts w:hint="eastAsia" w:ascii="仿宋_GB2312" w:hAnsi="宋体" w:eastAsia="仿宋_GB2312"/>
          <w:sz w:val="30"/>
          <w:szCs w:val="30"/>
        </w:rPr>
        <w:t>日，本局向当事人送达</w:t>
      </w:r>
      <w:r>
        <w:rPr>
          <w:rFonts w:hint="eastAsia" w:ascii="仿宋_GB2312" w:hAnsi="宋体" w:eastAsia="仿宋_GB2312"/>
          <w:sz w:val="30"/>
          <w:szCs w:val="30"/>
          <w:lang w:eastAsia="zh-CN"/>
        </w:rPr>
        <w:t>了</w:t>
      </w:r>
      <w:r>
        <w:rPr>
          <w:rFonts w:hint="eastAsia" w:ascii="仿宋_GB2312" w:hAnsi="宋体" w:eastAsia="仿宋_GB2312"/>
          <w:sz w:val="30"/>
          <w:szCs w:val="30"/>
        </w:rPr>
        <w:t>《行政处罚告知书》</w:t>
      </w:r>
      <w:r>
        <w:rPr>
          <w:rFonts w:hint="eastAsia" w:ascii="仿宋_GB2312" w:hAnsi="宋体" w:eastAsia="仿宋_GB2312"/>
          <w:sz w:val="30"/>
          <w:szCs w:val="30"/>
          <w:lang w:eastAsia="zh-CN"/>
        </w:rPr>
        <w:t>（</w:t>
      </w:r>
      <w:r>
        <w:rPr>
          <w:rFonts w:hint="eastAsia" w:ascii="仿宋_GB2312" w:hAnsi="宋体" w:eastAsia="仿宋_GB2312"/>
          <w:sz w:val="30"/>
          <w:szCs w:val="30"/>
        </w:rPr>
        <w:t>晋市监罚告〔202</w:t>
      </w:r>
      <w:r>
        <w:rPr>
          <w:rFonts w:hint="eastAsia" w:ascii="仿宋_GB2312" w:hAnsi="宋体" w:eastAsia="仿宋_GB2312"/>
          <w:sz w:val="30"/>
          <w:szCs w:val="30"/>
          <w:lang w:val="en-US" w:eastAsia="zh-CN"/>
        </w:rPr>
        <w:t>6</w:t>
      </w:r>
      <w:r>
        <w:rPr>
          <w:rFonts w:hint="eastAsia" w:ascii="仿宋_GB2312" w:hAnsi="宋体" w:eastAsia="仿宋_GB2312"/>
          <w:sz w:val="30"/>
          <w:szCs w:val="30"/>
        </w:rPr>
        <w:t>〕15-</w:t>
      </w:r>
      <w:r>
        <w:rPr>
          <w:rFonts w:hint="eastAsia" w:ascii="仿宋_GB2312" w:hAnsi="宋体" w:eastAsia="仿宋_GB2312"/>
          <w:sz w:val="30"/>
          <w:szCs w:val="30"/>
          <w:lang w:val="en-US" w:eastAsia="zh-CN"/>
        </w:rPr>
        <w:t>01</w:t>
      </w:r>
      <w:r>
        <w:rPr>
          <w:rFonts w:hint="eastAsia" w:ascii="仿宋_GB2312" w:hAnsi="宋体" w:eastAsia="仿宋_GB2312"/>
          <w:sz w:val="30"/>
          <w:szCs w:val="30"/>
        </w:rPr>
        <w:t>号</w:t>
      </w:r>
      <w:r>
        <w:rPr>
          <w:rFonts w:hint="eastAsia" w:ascii="仿宋_GB2312" w:hAnsi="宋体" w:eastAsia="仿宋_GB2312"/>
          <w:sz w:val="30"/>
          <w:szCs w:val="30"/>
          <w:lang w:eastAsia="zh-CN"/>
        </w:rPr>
        <w:t>）</w:t>
      </w:r>
      <w:r>
        <w:rPr>
          <w:rFonts w:hint="eastAsia" w:ascii="仿宋_GB2312" w:hAnsi="宋体" w:eastAsia="仿宋_GB2312"/>
          <w:sz w:val="30"/>
          <w:szCs w:val="30"/>
        </w:rPr>
        <w:t xml:space="preserve">，当事人在法定期限内未提出陈述、申辩。 </w:t>
      </w:r>
    </w:p>
    <w:p w14:paraId="34F58A5E">
      <w:pPr>
        <w:spacing w:line="580" w:lineRule="exact"/>
        <w:ind w:firstLine="576" w:firstLineChars="192"/>
        <w:rPr>
          <w:rFonts w:hint="eastAsia" w:ascii="仿宋_GB2312" w:eastAsia="仿宋_GB2312" w:hAnsiTheme="minorEastAsia"/>
          <w:sz w:val="30"/>
          <w:szCs w:val="30"/>
        </w:rPr>
      </w:pPr>
      <w:r>
        <w:rPr>
          <w:rFonts w:hint="eastAsia" w:ascii="仿宋_GB2312" w:eastAsia="仿宋_GB2312" w:hAnsiTheme="minorEastAsia"/>
          <w:sz w:val="30"/>
          <w:szCs w:val="30"/>
        </w:rPr>
        <w:t>当事人未按规定实施经营过程控制要求的行为违反了《中华人民共和国食品安全法》第三十三条第一款第（二）项的规定，应当依据《中华人民共和国食品安全法》第一百二十六条第一款第十三项规定予以处罚。当事人于202</w:t>
      </w:r>
      <w:r>
        <w:rPr>
          <w:rFonts w:hint="eastAsia" w:ascii="仿宋_GB2312" w:eastAsia="仿宋_GB2312" w:hAnsiTheme="minorEastAsia"/>
          <w:sz w:val="30"/>
          <w:szCs w:val="30"/>
          <w:lang w:val="en-US" w:eastAsia="zh-CN"/>
        </w:rPr>
        <w:t>5</w:t>
      </w:r>
      <w:r>
        <w:rPr>
          <w:rFonts w:hint="eastAsia" w:ascii="仿宋_GB2312" w:eastAsia="仿宋_GB2312" w:hAnsiTheme="minorEastAsia"/>
          <w:sz w:val="30"/>
          <w:szCs w:val="30"/>
        </w:rPr>
        <w:t>年</w:t>
      </w:r>
      <w:r>
        <w:rPr>
          <w:rFonts w:hint="eastAsia" w:ascii="仿宋_GB2312" w:eastAsia="仿宋_GB2312" w:hAnsiTheme="minorEastAsia"/>
          <w:sz w:val="30"/>
          <w:szCs w:val="30"/>
          <w:lang w:val="en-US" w:eastAsia="zh-CN"/>
        </w:rPr>
        <w:t>6</w:t>
      </w:r>
      <w:r>
        <w:rPr>
          <w:rFonts w:hint="eastAsia" w:ascii="仿宋_GB2312" w:eastAsia="仿宋_GB2312" w:hAnsiTheme="minorEastAsia"/>
          <w:sz w:val="30"/>
          <w:szCs w:val="30"/>
        </w:rPr>
        <w:t>月</w:t>
      </w:r>
      <w:r>
        <w:rPr>
          <w:rFonts w:hint="eastAsia" w:ascii="仿宋_GB2312" w:eastAsia="仿宋_GB2312" w:hAnsiTheme="minorEastAsia"/>
          <w:sz w:val="30"/>
          <w:szCs w:val="30"/>
          <w:lang w:val="en-US" w:eastAsia="zh-CN"/>
        </w:rPr>
        <w:t>3</w:t>
      </w:r>
      <w:r>
        <w:rPr>
          <w:rFonts w:hint="eastAsia" w:ascii="仿宋_GB2312" w:eastAsia="仿宋_GB2312" w:hAnsiTheme="minorEastAsia"/>
          <w:sz w:val="30"/>
          <w:szCs w:val="30"/>
        </w:rPr>
        <w:t>日因未按规定实施生产经营过程控制要求受过</w:t>
      </w:r>
      <w:r>
        <w:rPr>
          <w:rFonts w:hint="eastAsia" w:ascii="仿宋_GB2312" w:eastAsia="仿宋_GB2312" w:hAnsiTheme="minorEastAsia"/>
          <w:sz w:val="30"/>
          <w:szCs w:val="30"/>
          <w:lang w:eastAsia="zh-CN"/>
        </w:rPr>
        <w:t>本</w:t>
      </w:r>
      <w:r>
        <w:rPr>
          <w:rFonts w:hint="eastAsia" w:ascii="仿宋_GB2312" w:eastAsia="仿宋_GB2312" w:hAnsiTheme="minorEastAsia"/>
          <w:sz w:val="30"/>
          <w:szCs w:val="30"/>
        </w:rPr>
        <w:t>局</w:t>
      </w:r>
      <w:r>
        <w:rPr>
          <w:rFonts w:hint="eastAsia" w:ascii="仿宋_GB2312" w:eastAsia="仿宋_GB2312" w:hAnsiTheme="minorEastAsia"/>
          <w:sz w:val="30"/>
          <w:szCs w:val="30"/>
          <w:lang w:eastAsia="zh-CN"/>
        </w:rPr>
        <w:t>警告的</w:t>
      </w:r>
      <w:r>
        <w:rPr>
          <w:rFonts w:hint="eastAsia" w:ascii="仿宋_GB2312" w:eastAsia="仿宋_GB2312" w:hAnsiTheme="minorEastAsia"/>
          <w:sz w:val="30"/>
          <w:szCs w:val="30"/>
        </w:rPr>
        <w:t>行政处罚。本案中，鉴于当事人积极配合调查，如实陈述违法事实并主动提供证据材料，具有《福建省市场监督管理行政处罚裁量权适用规则》第十一条第二项规定的可以从轻行政处罚的情形，对当事人违法行为给予从轻行政处罚。根据福建省市场监督管理系统适用《</w:t>
      </w:r>
      <w:r>
        <w:rPr>
          <w:rFonts w:hint="eastAsia" w:ascii="仿宋_GB2312" w:eastAsia="仿宋_GB2312" w:hAnsiTheme="minorEastAsia"/>
          <w:sz w:val="30"/>
          <w:szCs w:val="30"/>
          <w:lang w:eastAsia="zh-CN"/>
        </w:rPr>
        <w:t>中华人民共和国食品安全法</w:t>
      </w:r>
      <w:r>
        <w:rPr>
          <w:rFonts w:hint="eastAsia" w:ascii="仿宋_GB2312" w:eastAsia="仿宋_GB2312" w:hAnsiTheme="minorEastAsia"/>
          <w:sz w:val="30"/>
          <w:szCs w:val="30"/>
        </w:rPr>
        <w:t>》行政处罚裁量基准SP-5从轻情节的规定处理。依据《中华人民共和国食品安全法》第一百二十六条第一款第</w:t>
      </w:r>
      <w:r>
        <w:rPr>
          <w:rFonts w:hint="eastAsia" w:ascii="仿宋_GB2312" w:eastAsia="仿宋_GB2312" w:hAnsiTheme="minorEastAsia"/>
          <w:sz w:val="30"/>
          <w:szCs w:val="30"/>
          <w:lang w:val="en-US" w:eastAsia="zh-CN"/>
        </w:rPr>
        <w:t>（十三）</w:t>
      </w:r>
      <w:r>
        <w:rPr>
          <w:rFonts w:hint="eastAsia" w:ascii="仿宋_GB2312" w:eastAsia="仿宋_GB2312" w:hAnsiTheme="minorEastAsia"/>
          <w:sz w:val="30"/>
          <w:szCs w:val="30"/>
        </w:rPr>
        <w:t>项规定，</w:t>
      </w:r>
      <w:r>
        <w:rPr>
          <w:rFonts w:hint="eastAsia" w:ascii="仿宋_GB2312" w:eastAsia="仿宋_GB2312" w:hAnsiTheme="minorEastAsia"/>
          <w:sz w:val="30"/>
          <w:szCs w:val="30"/>
          <w:lang w:eastAsia="zh-CN"/>
        </w:rPr>
        <w:t>决定</w:t>
      </w:r>
      <w:r>
        <w:rPr>
          <w:rFonts w:hint="eastAsia" w:ascii="仿宋_GB2312" w:eastAsia="仿宋_GB2312" w:hAnsiTheme="minorEastAsia"/>
          <w:sz w:val="30"/>
          <w:szCs w:val="30"/>
        </w:rPr>
        <w:t>处</w:t>
      </w:r>
      <w:r>
        <w:rPr>
          <w:rFonts w:hint="eastAsia" w:ascii="仿宋_GB2312" w:eastAsia="仿宋_GB2312" w:hAnsiTheme="minorEastAsia"/>
          <w:sz w:val="30"/>
          <w:szCs w:val="30"/>
          <w:lang w:eastAsia="zh-CN"/>
        </w:rPr>
        <w:t>理</w:t>
      </w:r>
      <w:r>
        <w:rPr>
          <w:rFonts w:hint="eastAsia" w:ascii="仿宋_GB2312" w:eastAsia="仿宋_GB2312" w:hAnsiTheme="minorEastAsia"/>
          <w:sz w:val="30"/>
          <w:szCs w:val="30"/>
        </w:rPr>
        <w:t>如下：</w:t>
      </w:r>
    </w:p>
    <w:p w14:paraId="3844C3E0">
      <w:pPr>
        <w:spacing w:line="580" w:lineRule="exact"/>
        <w:ind w:firstLine="576" w:firstLineChars="192"/>
        <w:rPr>
          <w:rFonts w:hint="eastAsia" w:ascii="仿宋_GB2312" w:eastAsia="仿宋_GB2312" w:hAnsiTheme="minorEastAsia"/>
          <w:sz w:val="30"/>
          <w:szCs w:val="30"/>
        </w:rPr>
      </w:pPr>
      <w:r>
        <w:rPr>
          <w:rFonts w:hint="eastAsia" w:ascii="仿宋_GB2312" w:eastAsia="仿宋_GB2312" w:hAnsiTheme="minorEastAsia"/>
          <w:sz w:val="30"/>
          <w:szCs w:val="30"/>
          <w:lang w:eastAsia="zh-CN"/>
        </w:rPr>
        <w:t>一、处以罚款</w:t>
      </w:r>
      <w:r>
        <w:rPr>
          <w:rFonts w:hint="eastAsia" w:ascii="仿宋_GB2312" w:eastAsia="仿宋_GB2312" w:hAnsiTheme="minorEastAsia"/>
          <w:sz w:val="30"/>
          <w:szCs w:val="30"/>
          <w:lang w:val="en-US" w:eastAsia="zh-CN"/>
        </w:rPr>
        <w:t>5000元</w:t>
      </w:r>
      <w:r>
        <w:rPr>
          <w:rFonts w:hint="eastAsia" w:ascii="仿宋_GB2312" w:eastAsia="仿宋_GB2312" w:hAnsiTheme="minorEastAsia"/>
          <w:sz w:val="30"/>
          <w:szCs w:val="30"/>
        </w:rPr>
        <w:t>。</w:t>
      </w:r>
    </w:p>
    <w:p w14:paraId="1FEF4DA1">
      <w:pPr>
        <w:spacing w:line="580" w:lineRule="exact"/>
        <w:ind w:firstLine="614" w:firstLineChars="192"/>
        <w:rPr>
          <w:rFonts w:hint="eastAsia" w:ascii="仿宋_GB2312" w:eastAsia="仿宋_GB2312" w:hAnsiTheme="minorEastAsia"/>
          <w:sz w:val="30"/>
          <w:szCs w:val="30"/>
          <w:lang w:eastAsia="zh-CN"/>
        </w:rPr>
      </w:pPr>
      <w:r>
        <w:rPr>
          <w:rFonts w:hint="eastAsia" w:ascii="仿宋_GB2312" w:eastAsia="仿宋_GB2312" w:hAnsiTheme="minorEastAsia"/>
          <w:sz w:val="32"/>
          <w:szCs w:val="32"/>
        </w:rPr>
        <w:t>以上款项</w:t>
      </w:r>
      <w:r>
        <w:rPr>
          <w:rFonts w:hint="eastAsia" w:ascii="仿宋_GB2312" w:eastAsia="仿宋_GB2312" w:hAnsiTheme="minorEastAsia"/>
          <w:sz w:val="30"/>
          <w:szCs w:val="30"/>
          <w:lang w:val="en-US" w:eastAsia="zh-CN"/>
        </w:rPr>
        <w:t>5000</w:t>
      </w:r>
      <w:r>
        <w:rPr>
          <w:rFonts w:hint="eastAsia" w:ascii="仿宋_GB2312" w:eastAsia="仿宋_GB2312" w:hAnsiTheme="minorEastAsia"/>
          <w:sz w:val="32"/>
          <w:szCs w:val="32"/>
        </w:rPr>
        <w:t>元，当事人应当自收到本决定书之日起十五日内，持“福建省政府非税收入缴款通知书”到银行缴款。当事人拒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42ACD166">
      <w:pPr>
        <w:spacing w:line="580" w:lineRule="exact"/>
        <w:ind w:firstLine="576" w:firstLineChars="192"/>
        <w:rPr>
          <w:rFonts w:hint="eastAsia" w:ascii="仿宋_GB2312" w:eastAsia="仿宋_GB2312" w:hAnsiTheme="minorEastAsia"/>
          <w:sz w:val="30"/>
          <w:szCs w:val="30"/>
        </w:rPr>
      </w:pPr>
      <w:r>
        <w:rPr>
          <w:rFonts w:hint="eastAsia" w:ascii="仿宋_GB2312" w:eastAsia="仿宋_GB2312" w:hAnsiTheme="minorEastAsia"/>
          <w:sz w:val="30"/>
          <w:szCs w:val="30"/>
        </w:rPr>
        <w:t>当事人如不服本行政处罚决定的，可在接到本行政处罚决定书之日起六十日内向晋江市人民政府申请复议，也可在六个月内直接向</w:t>
      </w:r>
      <w:r>
        <w:rPr>
          <w:rFonts w:hint="eastAsia" w:ascii="仿宋_GB2312" w:eastAsia="仿宋_GB2312" w:hAnsiTheme="minorEastAsia"/>
          <w:sz w:val="30"/>
          <w:szCs w:val="30"/>
          <w:lang w:val="en-US" w:eastAsia="zh-CN"/>
        </w:rPr>
        <w:t>洛江区</w:t>
      </w:r>
      <w:r>
        <w:rPr>
          <w:rFonts w:hint="eastAsia" w:ascii="仿宋_GB2312" w:eastAsia="仿宋_GB2312" w:hAnsiTheme="minorEastAsia"/>
          <w:sz w:val="30"/>
          <w:szCs w:val="30"/>
        </w:rPr>
        <w:t>人民法院提起诉讼。当事人对行政处罚决定不服申请复议或者提起行政诉讼的，行政处罚不停止执行</w:t>
      </w:r>
      <w:r>
        <w:rPr>
          <w:rFonts w:hint="eastAsia" w:ascii="仿宋_GB2312" w:eastAsia="仿宋_GB2312" w:hAnsiTheme="minorEastAsia"/>
          <w:sz w:val="30"/>
          <w:szCs w:val="30"/>
          <w:lang w:eastAsia="zh-CN"/>
        </w:rPr>
        <w:t>，</w:t>
      </w:r>
      <w:bookmarkStart w:id="0" w:name="_GoBack"/>
      <w:r>
        <w:rPr>
          <w:rFonts w:hint="eastAsia" w:ascii="仿宋_GB2312" w:eastAsia="仿宋_GB2312" w:hAnsiTheme="minorEastAsia"/>
          <w:sz w:val="30"/>
          <w:szCs w:val="30"/>
          <w:lang w:eastAsia="zh-CN"/>
        </w:rPr>
        <w:t>法律、法规</w:t>
      </w:r>
      <w:bookmarkEnd w:id="0"/>
      <w:r>
        <w:rPr>
          <w:rFonts w:hint="eastAsia" w:ascii="仿宋_GB2312" w:eastAsia="仿宋_GB2312" w:hAnsiTheme="minorEastAsia"/>
          <w:sz w:val="30"/>
          <w:szCs w:val="30"/>
          <w:lang w:eastAsia="zh-CN"/>
        </w:rPr>
        <w:t>、规章另有规定的，从其规定</w:t>
      </w:r>
      <w:r>
        <w:rPr>
          <w:rFonts w:hint="eastAsia" w:ascii="仿宋_GB2312" w:eastAsia="仿宋_GB2312" w:hAnsiTheme="minorEastAsia"/>
          <w:sz w:val="30"/>
          <w:szCs w:val="30"/>
        </w:rPr>
        <w:t>。</w:t>
      </w:r>
    </w:p>
    <w:p w14:paraId="007AFCAB">
      <w:pPr>
        <w:spacing w:line="580" w:lineRule="exact"/>
        <w:ind w:firstLine="576" w:firstLineChars="192"/>
        <w:rPr>
          <w:rFonts w:hint="eastAsia" w:ascii="仿宋_GB2312" w:eastAsia="仿宋_GB2312" w:hAnsiTheme="minorEastAsia"/>
          <w:sz w:val="30"/>
          <w:szCs w:val="30"/>
        </w:rPr>
      </w:pPr>
    </w:p>
    <w:p w14:paraId="07DC2A43">
      <w:pPr>
        <w:spacing w:line="580" w:lineRule="exact"/>
        <w:ind w:firstLine="576" w:firstLineChars="192"/>
        <w:rPr>
          <w:rFonts w:hint="eastAsia" w:ascii="仿宋_GB2312" w:eastAsia="仿宋_GB2312" w:hAnsiTheme="minorEastAsia"/>
          <w:sz w:val="30"/>
          <w:szCs w:val="30"/>
        </w:rPr>
      </w:pPr>
    </w:p>
    <w:p w14:paraId="75BF60DC">
      <w:pPr>
        <w:spacing w:line="500" w:lineRule="exact"/>
        <w:ind w:firstLine="601"/>
        <w:jc w:val="center"/>
        <w:rPr>
          <w:rFonts w:ascii="仿宋_GB2312" w:hAnsi="仿宋" w:eastAsia="仿宋_GB2312" w:cs="Times New Roman"/>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en-US" w:eastAsia="zh-CN"/>
        </w:rPr>
        <w:t xml:space="preserve">                </w:t>
      </w:r>
      <w:r>
        <w:rPr>
          <w:rFonts w:hint="eastAsia" w:ascii="仿宋_GB2312" w:hAnsi="仿宋" w:eastAsia="仿宋_GB2312" w:cs="仿宋_GB2312"/>
          <w:color w:val="000000"/>
          <w:sz w:val="32"/>
          <w:szCs w:val="32"/>
        </w:rPr>
        <w:t>晋江市市场监督管理局</w:t>
      </w:r>
    </w:p>
    <w:p w14:paraId="0F83EBC1">
      <w:pPr>
        <w:spacing w:line="500" w:lineRule="exact"/>
        <w:ind w:right="640" w:firstLine="600"/>
        <w:jc w:val="center"/>
        <w:rPr>
          <w:rFonts w:hint="eastAsia" w:ascii="仿宋_GB2312" w:hAnsi="仿宋" w:eastAsia="仿宋_GB2312" w:cs="仿宋_GB2312"/>
          <w:color w:val="auto"/>
          <w:sz w:val="32"/>
          <w:szCs w:val="32"/>
        </w:rPr>
      </w:pPr>
      <w:r>
        <w:rPr>
          <w:rFonts w:ascii="仿宋_GB2312" w:hAnsi="仿宋" w:eastAsia="仿宋_GB2312" w:cs="仿宋_GB2312"/>
          <w:color w:val="000000"/>
          <w:sz w:val="32"/>
          <w:szCs w:val="32"/>
        </w:rPr>
        <w:t xml:space="preserve">                             </w:t>
      </w:r>
      <w:r>
        <w:rPr>
          <w:rFonts w:ascii="仿宋_GB2312" w:hAnsi="仿宋" w:eastAsia="仿宋_GB2312" w:cs="仿宋_GB2312"/>
          <w:color w:val="auto"/>
          <w:sz w:val="32"/>
          <w:szCs w:val="32"/>
        </w:rPr>
        <w:t xml:space="preserve">  </w:t>
      </w:r>
      <w:r>
        <w:rPr>
          <w:rFonts w:hint="eastAsia" w:ascii="仿宋_GB2312" w:hAnsi="仿宋" w:eastAsia="仿宋_GB2312" w:cs="仿宋_GB2312"/>
          <w:color w:val="auto"/>
          <w:sz w:val="32"/>
          <w:szCs w:val="32"/>
        </w:rPr>
        <w:t>202</w:t>
      </w:r>
      <w:r>
        <w:rPr>
          <w:rFonts w:hint="eastAsia" w:ascii="仿宋_GB2312" w:hAnsi="仿宋" w:eastAsia="仿宋_GB2312" w:cs="仿宋_GB2312"/>
          <w:color w:val="auto"/>
          <w:sz w:val="32"/>
          <w:szCs w:val="32"/>
          <w:lang w:val="en-US" w:eastAsia="zh-CN"/>
        </w:rPr>
        <w:t>6</w:t>
      </w:r>
      <w:r>
        <w:rPr>
          <w:rFonts w:hint="eastAsia" w:ascii="仿宋_GB2312" w:hAnsi="仿宋" w:eastAsia="仿宋_GB2312" w:cs="仿宋_GB2312"/>
          <w:color w:val="auto"/>
          <w:sz w:val="32"/>
          <w:szCs w:val="32"/>
        </w:rPr>
        <w:t>年</w:t>
      </w:r>
      <w:r>
        <w:rPr>
          <w:rFonts w:hint="eastAsia" w:ascii="仿宋_GB2312" w:hAnsi="仿宋" w:eastAsia="仿宋_GB2312" w:cs="仿宋_GB2312"/>
          <w:color w:val="auto"/>
          <w:sz w:val="32"/>
          <w:szCs w:val="32"/>
          <w:lang w:val="en-US" w:eastAsia="zh-CN"/>
        </w:rPr>
        <w:t>1</w:t>
      </w:r>
      <w:r>
        <w:rPr>
          <w:rFonts w:hint="eastAsia" w:ascii="仿宋_GB2312" w:hAnsi="仿宋" w:eastAsia="仿宋_GB2312" w:cs="仿宋_GB2312"/>
          <w:color w:val="auto"/>
          <w:sz w:val="32"/>
          <w:szCs w:val="32"/>
        </w:rPr>
        <w:t>月</w:t>
      </w:r>
      <w:r>
        <w:rPr>
          <w:rFonts w:hint="eastAsia" w:ascii="仿宋_GB2312" w:hAnsi="仿宋" w:eastAsia="仿宋_GB2312" w:cs="仿宋_GB2312"/>
          <w:color w:val="auto"/>
          <w:sz w:val="32"/>
          <w:szCs w:val="32"/>
          <w:lang w:val="en-US" w:eastAsia="zh-CN"/>
        </w:rPr>
        <w:t>20</w:t>
      </w:r>
      <w:r>
        <w:rPr>
          <w:rFonts w:hint="eastAsia" w:ascii="仿宋_GB2312" w:hAnsi="仿宋" w:eastAsia="仿宋_GB2312" w:cs="仿宋_GB2312"/>
          <w:color w:val="auto"/>
          <w:sz w:val="32"/>
          <w:szCs w:val="32"/>
        </w:rPr>
        <w:t>日</w:t>
      </w:r>
    </w:p>
    <w:p w14:paraId="1957947B">
      <w:pPr>
        <w:spacing w:line="500" w:lineRule="exact"/>
        <w:ind w:right="640" w:firstLine="600"/>
        <w:jc w:val="center"/>
        <w:rPr>
          <w:rFonts w:hint="eastAsia" w:ascii="仿宋_GB2312" w:hAnsi="仿宋" w:eastAsia="仿宋_GB2312" w:cs="仿宋_GB2312"/>
          <w:color w:val="auto"/>
          <w:sz w:val="32"/>
          <w:szCs w:val="32"/>
        </w:rPr>
      </w:pPr>
    </w:p>
    <w:p w14:paraId="76D8A073">
      <w:pPr>
        <w:spacing w:line="500" w:lineRule="exact"/>
        <w:ind w:right="640" w:firstLine="600"/>
        <w:jc w:val="center"/>
        <w:rPr>
          <w:rFonts w:hint="eastAsia" w:ascii="仿宋_GB2312" w:hAnsi="仿宋" w:eastAsia="仿宋_GB2312" w:cs="仿宋_GB2312"/>
          <w:color w:val="auto"/>
          <w:sz w:val="32"/>
          <w:szCs w:val="32"/>
        </w:rPr>
      </w:pPr>
    </w:p>
    <w:p w14:paraId="4CE0F129">
      <w:pPr>
        <w:spacing w:line="500" w:lineRule="exact"/>
        <w:ind w:right="640" w:firstLine="600"/>
        <w:jc w:val="center"/>
        <w:rPr>
          <w:rFonts w:hint="eastAsia" w:ascii="仿宋_GB2312" w:hAnsi="仿宋" w:eastAsia="仿宋_GB2312" w:cs="仿宋_GB2312"/>
          <w:color w:val="auto"/>
          <w:sz w:val="32"/>
          <w:szCs w:val="32"/>
        </w:rPr>
      </w:pPr>
    </w:p>
    <w:p w14:paraId="21D8367F">
      <w:pPr>
        <w:spacing w:line="500" w:lineRule="exact"/>
        <w:ind w:right="640" w:firstLine="600"/>
        <w:jc w:val="center"/>
        <w:rPr>
          <w:rFonts w:hint="eastAsia" w:ascii="仿宋_GB2312" w:hAnsi="仿宋" w:eastAsia="仿宋_GB2312" w:cs="仿宋_GB2312"/>
          <w:color w:val="auto"/>
          <w:sz w:val="32"/>
          <w:szCs w:val="32"/>
        </w:rPr>
      </w:pPr>
    </w:p>
    <w:p w14:paraId="2B9AA611">
      <w:pPr>
        <w:spacing w:line="500" w:lineRule="exact"/>
        <w:ind w:right="640" w:firstLine="600"/>
        <w:jc w:val="center"/>
        <w:rPr>
          <w:rFonts w:hint="eastAsia" w:ascii="仿宋_GB2312" w:hAnsi="仿宋" w:eastAsia="仿宋_GB2312" w:cs="仿宋_GB2312"/>
          <w:color w:val="auto"/>
          <w:sz w:val="32"/>
          <w:szCs w:val="32"/>
        </w:rPr>
      </w:pPr>
    </w:p>
    <w:p w14:paraId="2BE7FBF6">
      <w:pPr>
        <w:spacing w:line="500" w:lineRule="exact"/>
        <w:ind w:right="640" w:firstLine="600"/>
        <w:jc w:val="center"/>
        <w:rPr>
          <w:rFonts w:hint="eastAsia" w:ascii="仿宋_GB2312" w:hAnsi="仿宋" w:eastAsia="仿宋_GB2312" w:cs="仿宋_GB2312"/>
          <w:color w:val="auto"/>
          <w:sz w:val="32"/>
          <w:szCs w:val="32"/>
        </w:rPr>
      </w:pPr>
    </w:p>
    <w:p w14:paraId="5360EC82">
      <w:pPr>
        <w:spacing w:line="500" w:lineRule="exact"/>
        <w:ind w:right="640" w:firstLine="600"/>
        <w:jc w:val="center"/>
        <w:rPr>
          <w:rFonts w:hint="eastAsia" w:ascii="仿宋_GB2312" w:hAnsi="仿宋" w:eastAsia="仿宋_GB2312" w:cs="仿宋_GB2312"/>
          <w:color w:val="auto"/>
          <w:sz w:val="32"/>
          <w:szCs w:val="32"/>
        </w:rPr>
      </w:pPr>
    </w:p>
    <w:p w14:paraId="5AE7502D">
      <w:pPr>
        <w:spacing w:line="500" w:lineRule="exact"/>
        <w:ind w:right="640" w:firstLine="600"/>
        <w:jc w:val="center"/>
        <w:rPr>
          <w:rFonts w:hint="eastAsia" w:ascii="仿宋_GB2312" w:hAnsi="仿宋" w:eastAsia="仿宋_GB2312" w:cs="仿宋_GB2312"/>
          <w:color w:val="auto"/>
          <w:sz w:val="32"/>
          <w:szCs w:val="32"/>
        </w:rPr>
      </w:pPr>
    </w:p>
    <w:p w14:paraId="4EECFBCD">
      <w:pPr>
        <w:spacing w:line="500" w:lineRule="exact"/>
        <w:ind w:right="640" w:firstLine="600"/>
        <w:jc w:val="center"/>
        <w:rPr>
          <w:rFonts w:hint="eastAsia" w:ascii="仿宋_GB2312" w:hAnsi="仿宋" w:eastAsia="仿宋_GB2312" w:cs="仿宋_GB2312"/>
          <w:color w:val="auto"/>
          <w:sz w:val="32"/>
          <w:szCs w:val="32"/>
        </w:rPr>
      </w:pPr>
    </w:p>
    <w:p w14:paraId="1230551D">
      <w:pPr>
        <w:spacing w:line="500" w:lineRule="exact"/>
        <w:ind w:right="640" w:firstLine="600"/>
        <w:jc w:val="center"/>
        <w:rPr>
          <w:rFonts w:hint="eastAsia" w:ascii="仿宋_GB2312" w:hAnsi="仿宋" w:eastAsia="仿宋_GB2312" w:cs="仿宋_GB2312"/>
          <w:color w:val="auto"/>
          <w:sz w:val="32"/>
          <w:szCs w:val="32"/>
        </w:rPr>
      </w:pPr>
    </w:p>
    <w:p w14:paraId="1A894ACB">
      <w:pPr>
        <w:spacing w:line="500" w:lineRule="exact"/>
        <w:ind w:right="640" w:firstLine="600"/>
        <w:jc w:val="center"/>
        <w:rPr>
          <w:rFonts w:hint="eastAsia" w:ascii="仿宋_GB2312" w:hAnsi="仿宋" w:eastAsia="仿宋_GB2312" w:cs="仿宋_GB2312"/>
          <w:color w:val="auto"/>
          <w:sz w:val="32"/>
          <w:szCs w:val="32"/>
        </w:rPr>
      </w:pPr>
    </w:p>
    <w:p w14:paraId="0A14B345">
      <w:pPr>
        <w:spacing w:line="500" w:lineRule="exact"/>
        <w:ind w:right="640"/>
        <w:jc w:val="both"/>
        <w:rPr>
          <w:rFonts w:hint="eastAsia" w:ascii="仿宋_GB2312" w:hAnsi="仿宋" w:eastAsia="仿宋_GB2312" w:cs="仿宋_GB2312"/>
          <w:color w:val="auto"/>
          <w:sz w:val="32"/>
          <w:szCs w:val="32"/>
        </w:rPr>
      </w:pPr>
    </w:p>
    <w:p w14:paraId="68FF0EDC">
      <w:pPr>
        <w:spacing w:line="500" w:lineRule="exact"/>
        <w:ind w:right="640" w:firstLine="600"/>
        <w:jc w:val="center"/>
        <w:rPr>
          <w:rFonts w:hint="eastAsia" w:ascii="仿宋_GB2312" w:hAnsi="仿宋" w:eastAsia="仿宋_GB2312" w:cs="仿宋_GB2312"/>
          <w:color w:val="auto"/>
          <w:sz w:val="32"/>
          <w:szCs w:val="32"/>
        </w:rPr>
      </w:pPr>
    </w:p>
    <w:p w14:paraId="2BDDB233">
      <w:pPr>
        <w:wordWrap w:val="0"/>
        <w:snapToGrid w:val="0"/>
        <w:spacing w:line="520" w:lineRule="exact"/>
        <w:rPr>
          <w:rFonts w:ascii="仿宋_GB2312" w:hAnsi="黑体" w:eastAsia="仿宋_GB2312" w:cs="Times New Roman"/>
          <w:color w:val="000000"/>
          <w:sz w:val="32"/>
          <w:szCs w:val="32"/>
          <w:u w:val="single"/>
        </w:rPr>
      </w:pPr>
      <w:r>
        <w:rPr>
          <w:rFonts w:hint="eastAsia" w:ascii="仿宋_GB2312" w:hAnsi="黑体" w:eastAsia="仿宋_GB2312" w:cs="仿宋_GB2312"/>
          <w:color w:val="000000"/>
          <w:sz w:val="32"/>
          <w:szCs w:val="32"/>
          <w:u w:val="single"/>
        </w:rPr>
        <w:t>（</w:t>
      </w:r>
      <w:r>
        <w:rPr>
          <w:rFonts w:hint="eastAsia" w:ascii="黑体" w:hAnsi="黑体" w:eastAsia="黑体" w:cs="黑体"/>
          <w:b/>
          <w:bCs/>
          <w:color w:val="000000"/>
          <w:sz w:val="32"/>
          <w:szCs w:val="32"/>
          <w:u w:val="single"/>
        </w:rPr>
        <w:t>市场监督管理部门将依法向社会公示本行政处罚决定信息</w:t>
      </w:r>
      <w:r>
        <w:rPr>
          <w:rFonts w:hint="eastAsia" w:ascii="仿宋_GB2312" w:hAnsi="黑体" w:eastAsia="仿宋_GB2312" w:cs="仿宋_GB2312"/>
          <w:color w:val="000000"/>
          <w:sz w:val="32"/>
          <w:szCs w:val="32"/>
          <w:u w:val="single"/>
        </w:rPr>
        <w:t>）</w:t>
      </w:r>
    </w:p>
    <w:p w14:paraId="46584C1A">
      <w:pPr>
        <w:spacing w:line="520" w:lineRule="exact"/>
        <w:jc w:val="center"/>
        <w:rPr>
          <w:rFonts w:ascii="仿宋_GB2312" w:hAnsi="仿宋" w:eastAsia="仿宋_GB2312" w:cs="Times New Roman"/>
          <w:color w:val="000000"/>
          <w:sz w:val="32"/>
          <w:szCs w:val="32"/>
        </w:rPr>
      </w:pPr>
      <w:r>
        <w:pict>
          <v:line id="_x0000_s1026" o:spid="_x0000_s1026"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仿宋_GB2312" w:hAnsi="仿宋" w:eastAsia="仿宋_GB2312" w:cs="仿宋_GB2312"/>
          <w:color w:val="000000"/>
          <w:sz w:val="32"/>
          <w:szCs w:val="32"/>
        </w:rPr>
        <w:t>本文书一式三份，一份送达，二份归档。</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5E7"/>
    <w:rsid w:val="00000DF4"/>
    <w:rsid w:val="00005C52"/>
    <w:rsid w:val="00007764"/>
    <w:rsid w:val="00007854"/>
    <w:rsid w:val="000248F3"/>
    <w:rsid w:val="00037806"/>
    <w:rsid w:val="00040F02"/>
    <w:rsid w:val="000531C7"/>
    <w:rsid w:val="0007082B"/>
    <w:rsid w:val="00077A72"/>
    <w:rsid w:val="00077DE6"/>
    <w:rsid w:val="000A2658"/>
    <w:rsid w:val="000A5D28"/>
    <w:rsid w:val="000B0D42"/>
    <w:rsid w:val="000E17A5"/>
    <w:rsid w:val="000E219D"/>
    <w:rsid w:val="00126331"/>
    <w:rsid w:val="00143B8C"/>
    <w:rsid w:val="00153BEB"/>
    <w:rsid w:val="001807A8"/>
    <w:rsid w:val="0019441D"/>
    <w:rsid w:val="001D4034"/>
    <w:rsid w:val="001D779E"/>
    <w:rsid w:val="001E5530"/>
    <w:rsid w:val="001F151C"/>
    <w:rsid w:val="001F327B"/>
    <w:rsid w:val="001F370C"/>
    <w:rsid w:val="002011D7"/>
    <w:rsid w:val="00204476"/>
    <w:rsid w:val="00235707"/>
    <w:rsid w:val="00254D23"/>
    <w:rsid w:val="00270C4F"/>
    <w:rsid w:val="0027224A"/>
    <w:rsid w:val="00291604"/>
    <w:rsid w:val="002A15A0"/>
    <w:rsid w:val="002A361A"/>
    <w:rsid w:val="002C1333"/>
    <w:rsid w:val="002C15E7"/>
    <w:rsid w:val="0031631B"/>
    <w:rsid w:val="0033646F"/>
    <w:rsid w:val="00345C90"/>
    <w:rsid w:val="00361A24"/>
    <w:rsid w:val="00365D56"/>
    <w:rsid w:val="00375AE5"/>
    <w:rsid w:val="0038348F"/>
    <w:rsid w:val="00393749"/>
    <w:rsid w:val="003C7762"/>
    <w:rsid w:val="003D0AEB"/>
    <w:rsid w:val="00401A24"/>
    <w:rsid w:val="00412F44"/>
    <w:rsid w:val="00435755"/>
    <w:rsid w:val="004408F5"/>
    <w:rsid w:val="004A1012"/>
    <w:rsid w:val="004B1549"/>
    <w:rsid w:val="004B4907"/>
    <w:rsid w:val="004C40F0"/>
    <w:rsid w:val="004D18F8"/>
    <w:rsid w:val="004D3A40"/>
    <w:rsid w:val="004D7ABB"/>
    <w:rsid w:val="004E4338"/>
    <w:rsid w:val="004E5958"/>
    <w:rsid w:val="0050065D"/>
    <w:rsid w:val="005010C0"/>
    <w:rsid w:val="00510507"/>
    <w:rsid w:val="00512B53"/>
    <w:rsid w:val="00516A76"/>
    <w:rsid w:val="00522964"/>
    <w:rsid w:val="00522BA1"/>
    <w:rsid w:val="00550C02"/>
    <w:rsid w:val="00555393"/>
    <w:rsid w:val="00565052"/>
    <w:rsid w:val="005870C9"/>
    <w:rsid w:val="00593B93"/>
    <w:rsid w:val="005F2547"/>
    <w:rsid w:val="005F5992"/>
    <w:rsid w:val="0060093F"/>
    <w:rsid w:val="00601876"/>
    <w:rsid w:val="0060216A"/>
    <w:rsid w:val="00613F3D"/>
    <w:rsid w:val="0063101E"/>
    <w:rsid w:val="00641880"/>
    <w:rsid w:val="006432DA"/>
    <w:rsid w:val="00653800"/>
    <w:rsid w:val="0067073C"/>
    <w:rsid w:val="00680997"/>
    <w:rsid w:val="006A0018"/>
    <w:rsid w:val="006A4F3C"/>
    <w:rsid w:val="006D6D9E"/>
    <w:rsid w:val="006E5E74"/>
    <w:rsid w:val="00724DA8"/>
    <w:rsid w:val="007530C4"/>
    <w:rsid w:val="007531C7"/>
    <w:rsid w:val="007A37A6"/>
    <w:rsid w:val="007B148F"/>
    <w:rsid w:val="007C03C6"/>
    <w:rsid w:val="007D143A"/>
    <w:rsid w:val="007D24B7"/>
    <w:rsid w:val="007E146F"/>
    <w:rsid w:val="007E3F36"/>
    <w:rsid w:val="008031CC"/>
    <w:rsid w:val="00807214"/>
    <w:rsid w:val="0083741E"/>
    <w:rsid w:val="008429FC"/>
    <w:rsid w:val="00885A3D"/>
    <w:rsid w:val="008948D5"/>
    <w:rsid w:val="008B0B57"/>
    <w:rsid w:val="008B55D8"/>
    <w:rsid w:val="008C2317"/>
    <w:rsid w:val="00907178"/>
    <w:rsid w:val="00942F22"/>
    <w:rsid w:val="0096170F"/>
    <w:rsid w:val="00971C32"/>
    <w:rsid w:val="009A18D3"/>
    <w:rsid w:val="009B7DD0"/>
    <w:rsid w:val="009C0EC3"/>
    <w:rsid w:val="009D589C"/>
    <w:rsid w:val="009F35A6"/>
    <w:rsid w:val="00A07D4E"/>
    <w:rsid w:val="00A17B66"/>
    <w:rsid w:val="00A30088"/>
    <w:rsid w:val="00A53F0B"/>
    <w:rsid w:val="00A5761A"/>
    <w:rsid w:val="00A77065"/>
    <w:rsid w:val="00A77EFB"/>
    <w:rsid w:val="00A81723"/>
    <w:rsid w:val="00AA216C"/>
    <w:rsid w:val="00AB29F8"/>
    <w:rsid w:val="00AC1A8D"/>
    <w:rsid w:val="00AF0945"/>
    <w:rsid w:val="00AF0A0C"/>
    <w:rsid w:val="00B351CE"/>
    <w:rsid w:val="00B4481B"/>
    <w:rsid w:val="00B46F62"/>
    <w:rsid w:val="00B55C1E"/>
    <w:rsid w:val="00B62E7A"/>
    <w:rsid w:val="00BA3308"/>
    <w:rsid w:val="00BB3222"/>
    <w:rsid w:val="00BB6C99"/>
    <w:rsid w:val="00BD4131"/>
    <w:rsid w:val="00BD69A7"/>
    <w:rsid w:val="00BE24F5"/>
    <w:rsid w:val="00C00DFD"/>
    <w:rsid w:val="00C01FF5"/>
    <w:rsid w:val="00C179D8"/>
    <w:rsid w:val="00C223E1"/>
    <w:rsid w:val="00C26BA9"/>
    <w:rsid w:val="00C27F5A"/>
    <w:rsid w:val="00C644A3"/>
    <w:rsid w:val="00C744AD"/>
    <w:rsid w:val="00C7649E"/>
    <w:rsid w:val="00CA277B"/>
    <w:rsid w:val="00CB07D7"/>
    <w:rsid w:val="00CC6C25"/>
    <w:rsid w:val="00CD2941"/>
    <w:rsid w:val="00CD33E5"/>
    <w:rsid w:val="00CF4B8B"/>
    <w:rsid w:val="00D07FA5"/>
    <w:rsid w:val="00D31F55"/>
    <w:rsid w:val="00D33AD5"/>
    <w:rsid w:val="00D33C8B"/>
    <w:rsid w:val="00D81800"/>
    <w:rsid w:val="00D834B1"/>
    <w:rsid w:val="00D854B5"/>
    <w:rsid w:val="00D90D35"/>
    <w:rsid w:val="00DA3134"/>
    <w:rsid w:val="00DB5677"/>
    <w:rsid w:val="00DC7A7A"/>
    <w:rsid w:val="00DF272A"/>
    <w:rsid w:val="00E01C80"/>
    <w:rsid w:val="00E23B62"/>
    <w:rsid w:val="00E36AB3"/>
    <w:rsid w:val="00E422AC"/>
    <w:rsid w:val="00E83511"/>
    <w:rsid w:val="00E97C53"/>
    <w:rsid w:val="00EA3F89"/>
    <w:rsid w:val="00EC0853"/>
    <w:rsid w:val="00EC1394"/>
    <w:rsid w:val="00EC34C9"/>
    <w:rsid w:val="00EE276D"/>
    <w:rsid w:val="00F57526"/>
    <w:rsid w:val="00FA0F35"/>
    <w:rsid w:val="00FB7EE6"/>
    <w:rsid w:val="00FC0159"/>
    <w:rsid w:val="00FC5219"/>
    <w:rsid w:val="00FE6785"/>
    <w:rsid w:val="00FF7CA7"/>
    <w:rsid w:val="02EB6D21"/>
    <w:rsid w:val="02EE1898"/>
    <w:rsid w:val="02F67FE5"/>
    <w:rsid w:val="07EB2387"/>
    <w:rsid w:val="081D2F72"/>
    <w:rsid w:val="0FD34690"/>
    <w:rsid w:val="11B84965"/>
    <w:rsid w:val="17BE75D5"/>
    <w:rsid w:val="18BC6625"/>
    <w:rsid w:val="18FB36B1"/>
    <w:rsid w:val="1A033433"/>
    <w:rsid w:val="1B9B6365"/>
    <w:rsid w:val="22424056"/>
    <w:rsid w:val="31F74EC5"/>
    <w:rsid w:val="36C53A68"/>
    <w:rsid w:val="3EFA1691"/>
    <w:rsid w:val="41DC1E0E"/>
    <w:rsid w:val="429C493B"/>
    <w:rsid w:val="4B9E03E1"/>
    <w:rsid w:val="4CD52804"/>
    <w:rsid w:val="504D3939"/>
    <w:rsid w:val="52880E7D"/>
    <w:rsid w:val="54FF72C5"/>
    <w:rsid w:val="559A5FBD"/>
    <w:rsid w:val="593901EC"/>
    <w:rsid w:val="5A2D67C8"/>
    <w:rsid w:val="5BC22612"/>
    <w:rsid w:val="601A7451"/>
    <w:rsid w:val="627E4EC5"/>
    <w:rsid w:val="63A30FD8"/>
    <w:rsid w:val="63C906E7"/>
    <w:rsid w:val="70462FBB"/>
    <w:rsid w:val="77C11D73"/>
    <w:rsid w:val="798A1825"/>
    <w:rsid w:val="79A23FAB"/>
    <w:rsid w:val="7B364C48"/>
    <w:rsid w:val="7B6874E2"/>
    <w:rsid w:val="7E6E12E1"/>
    <w:rsid w:val="7F18788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qFormat/>
    <w:uiPriority w:val="99"/>
    <w:pPr>
      <w:ind w:left="100" w:leftChars="2500"/>
    </w:pPr>
  </w:style>
  <w:style w:type="paragraph" w:styleId="3">
    <w:name w:val="Balloon Text"/>
    <w:basedOn w:val="1"/>
    <w:link w:val="10"/>
    <w:semiHidden/>
    <w:qFormat/>
    <w:uiPriority w:val="99"/>
    <w:rPr>
      <w:sz w:val="18"/>
      <w:szCs w:val="18"/>
    </w:rPr>
  </w:style>
  <w:style w:type="paragraph" w:styleId="4">
    <w:name w:val="footer"/>
    <w:basedOn w:val="1"/>
    <w:link w:val="11"/>
    <w:semiHidden/>
    <w:qFormat/>
    <w:uiPriority w:val="99"/>
    <w:pPr>
      <w:tabs>
        <w:tab w:val="center" w:pos="4153"/>
        <w:tab w:val="right" w:pos="8306"/>
      </w:tabs>
      <w:snapToGrid w:val="0"/>
      <w:jc w:val="left"/>
    </w:pPr>
    <w:rPr>
      <w:sz w:val="18"/>
      <w:szCs w:val="18"/>
    </w:rPr>
  </w:style>
  <w:style w:type="paragraph" w:styleId="5">
    <w:name w:val="header"/>
    <w:basedOn w:val="1"/>
    <w:link w:val="12"/>
    <w:semiHidden/>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99"/>
    <w:rPr>
      <w:rFonts w:cs="Times New Roman"/>
    </w:rPr>
  </w:style>
  <w:style w:type="character" w:customStyle="1" w:styleId="9">
    <w:name w:val="日期 Char"/>
    <w:basedOn w:val="7"/>
    <w:link w:val="2"/>
    <w:semiHidden/>
    <w:qFormat/>
    <w:locked/>
    <w:uiPriority w:val="99"/>
    <w:rPr>
      <w:rFonts w:ascii="Calibri" w:hAnsi="Calibri" w:eastAsia="宋体" w:cs="Calibri"/>
      <w:sz w:val="21"/>
      <w:szCs w:val="21"/>
    </w:rPr>
  </w:style>
  <w:style w:type="character" w:customStyle="1" w:styleId="10">
    <w:name w:val="批注框文本 Char"/>
    <w:basedOn w:val="7"/>
    <w:link w:val="3"/>
    <w:semiHidden/>
    <w:qFormat/>
    <w:locked/>
    <w:uiPriority w:val="99"/>
    <w:rPr>
      <w:rFonts w:ascii="Calibri" w:hAnsi="Calibri" w:eastAsia="宋体" w:cs="Calibri"/>
      <w:sz w:val="18"/>
      <w:szCs w:val="18"/>
    </w:rPr>
  </w:style>
  <w:style w:type="character" w:customStyle="1" w:styleId="11">
    <w:name w:val="页脚 Char"/>
    <w:basedOn w:val="7"/>
    <w:link w:val="4"/>
    <w:semiHidden/>
    <w:qFormat/>
    <w:locked/>
    <w:uiPriority w:val="99"/>
    <w:rPr>
      <w:sz w:val="18"/>
      <w:szCs w:val="18"/>
    </w:rPr>
  </w:style>
  <w:style w:type="character" w:customStyle="1" w:styleId="12">
    <w:name w:val="页眉 Char"/>
    <w:basedOn w:val="7"/>
    <w:link w:val="5"/>
    <w:semiHidden/>
    <w:qFormat/>
    <w:locked/>
    <w:uiPriority w:val="99"/>
    <w:rPr>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ontractReview xmlns="http://schemas.wps.cn/vas-ai-hub/contract-review">
  <reviewItems>
    <reviewItem>
      <errorID>ea403ff4-b084-4750-9af3-c9de987e4661</errorID>
      <errorWord>身份证</errorWord>
      <group>L1_Sensitive</group>
      <groupName>敏感问题</groupName>
      <ability>L2_UserSensitive</ability>
      <abilityName>自定义敏感词</abilityName>
      <candidateList/>
      <explain>来自自定义敏感词库。</explain>
      <paraID>5389C5E2</paraID>
      <start>44</start>
      <end>47</end>
      <status>unmodified</status>
      <modifiedWord/>
      <trackRevisions>false</trackRevisions>
    </reviewItem>
    <reviewItem>
      <errorID>c4e9b5e3-b214-4990-9596-6e4ea6a713ce</errorID>
      <errorWord>食品安全法</errorWord>
      <group>L1_Knowledge</group>
      <groupName>知识性问题</groupName>
      <ability>L2_Knowledge</ability>
      <abilityName>其他知识</abilityName>
      <candidateList>
        <item>中华人民共和国食品安全法</item>
      </candidateList>
      <explain>当前法律法规名称使用简称，请注意是否应当使用全称。</explain>
      <paraID>34F58A5E</paraID>
      <start>248</start>
      <end>260</end>
      <status>modified</status>
      <modifiedWord>中华人民共和国食品安全法</modifiedWord>
      <trackRevisions>false</trackRevisions>
    </reviewItem>
    <reviewItem>
      <errorID>7fa074ef-5f0d-4624-9c7a-1d30384ec1de</errorID>
      <errorWord>法律、法规</errorWord>
      <group>L1_Word</group>
      <groupName>字词问题</groupName>
      <ability>L2_Typo</ability>
      <abilityName>字词错误</abilityName>
      <candidateList>
        <item>法律法规</item>
      </candidateList>
      <explain/>
      <paraID>42ACD166</paraID>
      <start>105</start>
      <end>110</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DA279F-1FA7-40B3-939A-E442BFCD039B}">
  <ds:schemaRefs/>
</ds:datastoreItem>
</file>

<file path=customXml/itemProps3.xml><?xml version="1.0" encoding="utf-8"?>
<ds:datastoreItem xmlns:ds="http://schemas.openxmlformats.org/officeDocument/2006/customXml" ds:itemID="{041e9371-f140-4624-a397-15fbe55723fe}">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1375</Words>
  <Characters>1471</Characters>
  <Lines>20</Lines>
  <Paragraphs>5</Paragraphs>
  <TotalTime>6</TotalTime>
  <ScaleCrop>false</ScaleCrop>
  <LinksUpToDate>false</LinksUpToDate>
  <CharactersWithSpaces>1552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2020-01-10T07:57:00Z</dcterms:created>
  <dc:creator>Administrator</dc:creator>
  <cp:lastModifiedBy>天天8871</cp:lastModifiedBy>
  <cp:lastPrinted>2023-08-07T01:35:00Z</cp:lastPrinted>
  <dcterms:modified xsi:type="dcterms:W3CDTF">2026-02-04T01:18:45Z</dcterms:modified>
  <dc:title>晋江市市场监督管理局</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eyJoZGlkIjoiOTQ4NzBkNmM4Yzk5NTU5YTIwNTkxZTRlZDYxMzgyNTAiLCJ1c2VySWQiOiI3MjUzNTA0OTgifQ==</vt:lpwstr>
  </property>
  <property fmtid="{D5CDD505-2E9C-101B-9397-08002B2CF9AE}" pid="4" name="ICV">
    <vt:lpwstr>F5603944B4CC43ADA04EA973FAB8A9FA_12</vt:lpwstr>
  </property>
</Properties>
</file>